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B" w:rsidRDefault="00480276" w:rsidP="002F604B">
      <w:pPr>
        <w:jc w:val="center"/>
        <w:rPr>
          <w:b/>
        </w:rPr>
      </w:pPr>
      <w:r>
        <w:rPr>
          <w:b/>
        </w:rPr>
        <w:t>Виды</w:t>
      </w:r>
      <w:r w:rsidR="006D7A5B" w:rsidRPr="006D7A5B">
        <w:rPr>
          <w:b/>
        </w:rPr>
        <w:t xml:space="preserve"> и формы оказания медицинской помощи</w:t>
      </w:r>
    </w:p>
    <w:p w:rsidR="006D7A5B" w:rsidRPr="006D7A5B" w:rsidRDefault="006D7A5B" w:rsidP="002F604B">
      <w:pPr>
        <w:jc w:val="center"/>
        <w:rPr>
          <w:b/>
        </w:rPr>
      </w:pPr>
      <w:r w:rsidRPr="006D7A5B">
        <w:rPr>
          <w:b/>
        </w:rPr>
        <w:t>в ГАУЗ ТО «Городская поликлиника №5»</w:t>
      </w:r>
    </w:p>
    <w:p w:rsidR="006D7A5B" w:rsidRDefault="006D7A5B" w:rsidP="002F604B">
      <w:pPr>
        <w:pStyle w:val="a3"/>
        <w:numPr>
          <w:ilvl w:val="0"/>
          <w:numId w:val="1"/>
        </w:numPr>
        <w:jc w:val="both"/>
      </w:pPr>
      <w:r>
        <w:t xml:space="preserve">В рамках Территориальной программы бесплатно предоставляются: </w:t>
      </w:r>
    </w:p>
    <w:p w:rsidR="00070D3D" w:rsidRDefault="00A7356C" w:rsidP="002F604B">
      <w:pPr>
        <w:pStyle w:val="a3"/>
        <w:jc w:val="both"/>
      </w:pPr>
      <w:r>
        <w:rPr>
          <w:b/>
        </w:rPr>
        <w:t>-</w:t>
      </w:r>
      <w:r w:rsidR="006D7A5B" w:rsidRPr="006D7A5B">
        <w:rPr>
          <w:b/>
        </w:rPr>
        <w:t>первичная медико-санитарная помощь</w:t>
      </w:r>
      <w:r w:rsidR="006D7A5B">
        <w:t xml:space="preserve">, в том числе первичная доврачебная, первичная врачебная и первичная специализированная; </w:t>
      </w:r>
    </w:p>
    <w:p w:rsidR="00070D3D" w:rsidRDefault="00A7356C" w:rsidP="002F604B">
      <w:pPr>
        <w:pStyle w:val="a3"/>
        <w:jc w:val="both"/>
      </w:pPr>
      <w:r>
        <w:rPr>
          <w:b/>
        </w:rPr>
        <w:t>-</w:t>
      </w:r>
      <w:r w:rsidR="006D7A5B" w:rsidRPr="00070D3D">
        <w:rPr>
          <w:b/>
        </w:rPr>
        <w:t>специализированная</w:t>
      </w:r>
      <w:r w:rsidR="00070D3D">
        <w:t>;</w:t>
      </w:r>
    </w:p>
    <w:p w:rsidR="00070D3D" w:rsidRDefault="00A7356C" w:rsidP="002F604B">
      <w:pPr>
        <w:pStyle w:val="a3"/>
        <w:jc w:val="both"/>
      </w:pPr>
      <w:r>
        <w:rPr>
          <w:b/>
        </w:rPr>
        <w:t>-</w:t>
      </w:r>
      <w:r w:rsidR="006D7A5B" w:rsidRPr="00070D3D">
        <w:rPr>
          <w:b/>
        </w:rPr>
        <w:t>паллиативная медицинская помощь</w:t>
      </w:r>
      <w:r w:rsidR="006D7A5B">
        <w:t>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A7356C" w:rsidRDefault="006D7A5B" w:rsidP="002F604B">
      <w:pPr>
        <w:pStyle w:val="a3"/>
        <w:jc w:val="both"/>
      </w:pPr>
      <w:r>
        <w:t xml:space="preserve"> 1.1. </w:t>
      </w:r>
      <w:proofErr w:type="gramStart"/>
      <w:r w:rsidRPr="00A7356C">
        <w:rPr>
          <w:b/>
        </w:rPr>
        <w:t>Первичная медико-санитарная пом</w:t>
      </w:r>
      <w:r>
        <w:t>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по проведению профилактических прививок, профилактических осмотров, диспансерного наблюдения здоровых детей и лиц с хроническими заболеваниями, по предупреждению абортов, формированию здорового образа жизни и санитарно-гигиеническому просвещению населения.</w:t>
      </w:r>
      <w:proofErr w:type="gramEnd"/>
      <w:r>
        <w:t xml:space="preserve"> Первичная медико-санитарная помощь оказывается бесплатно в амбулаторных условиях и в условиях дневного стационара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</w:t>
      </w:r>
      <w:proofErr w:type="spellStart"/>
      <w:r>
        <w:t>врачамипедиатрами</w:t>
      </w:r>
      <w:proofErr w:type="spellEnd"/>
      <w:r>
        <w:t xml:space="preserve">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494F0E" w:rsidRDefault="006D7A5B" w:rsidP="002F604B">
      <w:pPr>
        <w:pStyle w:val="a3"/>
        <w:jc w:val="both"/>
      </w:pPr>
      <w:r>
        <w:t>1.2</w:t>
      </w:r>
      <w:r w:rsidRPr="00A7356C">
        <w:rPr>
          <w:b/>
        </w:rPr>
        <w:t>. Специализированная медицинская помощь</w:t>
      </w:r>
      <w:r>
        <w:t xml:space="preserve"> оказывается бесплатно в стационарных условиях и в условиях дневного стационара </w:t>
      </w:r>
      <w:proofErr w:type="spellStart"/>
      <w:r>
        <w:t>врачамиспециалистами</w:t>
      </w:r>
      <w:proofErr w:type="spellEnd"/>
      <w:r>
        <w:t xml:space="preserve">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едицинской помощи на 2021 год и на плановый период 2022 и 2023 годов" (далее - Программа государственных гарантий). </w:t>
      </w:r>
    </w:p>
    <w:p w:rsidR="00480276" w:rsidRDefault="00BF4C29" w:rsidP="002F604B">
      <w:pPr>
        <w:pStyle w:val="a3"/>
        <w:jc w:val="both"/>
      </w:pPr>
      <w:r w:rsidRPr="00BF4C29">
        <w:rPr>
          <w:b/>
        </w:rPr>
        <w:t xml:space="preserve"> 1.3</w:t>
      </w:r>
      <w:r w:rsidR="006D7A5B" w:rsidRPr="00BF4C29">
        <w:rPr>
          <w:b/>
        </w:rPr>
        <w:t>. Паллиативная медицинская помощь</w:t>
      </w:r>
      <w:r w:rsidR="006D7A5B">
        <w:t xml:space="preserve">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="006D7A5B">
        <w:t>обучение по оказанию</w:t>
      </w:r>
      <w:proofErr w:type="gramEnd"/>
      <w:r w:rsidR="006D7A5B">
        <w:t xml:space="preserve"> такой помощи. </w:t>
      </w:r>
      <w:proofErr w:type="gramStart"/>
      <w:r w:rsidR="006D7A5B"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 услуг</w:t>
      </w:r>
      <w:proofErr w:type="gramEnd"/>
      <w:r w:rsidR="006D7A5B">
        <w:t xml:space="preserve">, мер социальной защиты (поддержки), в соответствии с законодательством Российской Федерации и нормативными актами Тюменской области о социальном обеспечении, мер психологической поддержки и духовной помощи. </w:t>
      </w:r>
      <w:proofErr w:type="gramStart"/>
      <w:r w:rsidR="006D7A5B">
        <w:t xml:space="preserve">Медицинская организация, к которой </w:t>
      </w:r>
      <w:r w:rsidR="006D7A5B">
        <w:lastRenderedPageBreak/>
        <w:t>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фельдшерских/фельдшерско-акушерских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</w:t>
      </w:r>
      <w:proofErr w:type="gramEnd"/>
      <w:r w:rsidR="006D7A5B">
        <w:t xml:space="preserve">. </w:t>
      </w:r>
      <w:proofErr w:type="gramStart"/>
      <w:r w:rsidR="006D7A5B">
        <w:t>Медицинские организации, оказывающие специализированную медицинскую помощь, в том числе па</w:t>
      </w:r>
      <w:r>
        <w:t xml:space="preserve">ллиативную, в случае выявления </w:t>
      </w:r>
      <w:r w:rsidR="006D7A5B">
        <w:t xml:space="preserve">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="006D7A5B">
        <w:t xml:space="preserve"> которой пациент прикреплен для получения первичной медико-санитарной помощи, или близлежащую к месту пребывания медицинскую организацию, оказывающую первичную </w:t>
      </w:r>
      <w:proofErr w:type="spellStart"/>
      <w:r w:rsidR="006D7A5B">
        <w:t>медикосанитарную</w:t>
      </w:r>
      <w:proofErr w:type="spellEnd"/>
      <w:r w:rsidR="006D7A5B">
        <w:t xml:space="preserve"> помощь. За счет бюджетных ассигнований областного бюджета Тюменской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</w:t>
      </w:r>
      <w:proofErr w:type="gramStart"/>
      <w:r w:rsidR="006D7A5B">
        <w:t xml:space="preserve"> В</w:t>
      </w:r>
      <w:proofErr w:type="gramEnd"/>
      <w:r w:rsidR="006D7A5B">
        <w:t xml:space="preserve">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</w:t>
      </w:r>
      <w:proofErr w:type="spellStart"/>
      <w:r w:rsidR="006D7A5B">
        <w:t>неинвазивных</w:t>
      </w:r>
      <w:proofErr w:type="spellEnd"/>
      <w:r w:rsidR="006D7A5B">
        <w:t xml:space="preserve"> лекарственных формах, в том числе применяемых у детей, организуется в аптечных организациях. Мероприятия по развитию паллиативной медицинской помощи осуществляются в рамках государственной программы «Повышение качества и доступности паллиативной медицинской помощи до 2024 года», региональной программы Тюменской области «Развитие системы оказания паллиативной медицинской помощи в Тюменской области» на 2020-2024 годы включающей указанные мероприятия, а также целевые показатели их результативности. В целях оказания гражданам, находящимся в стационарных организациях социального обслуживания,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организациями. 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</w:t>
      </w:r>
      <w:r w:rsidR="00480276">
        <w:t>.</w:t>
      </w:r>
    </w:p>
    <w:p w:rsidR="00480276" w:rsidRDefault="00480276" w:rsidP="002F604B">
      <w:pPr>
        <w:pStyle w:val="a3"/>
        <w:jc w:val="both"/>
      </w:pPr>
    </w:p>
    <w:p w:rsidR="00480276" w:rsidRDefault="006D7A5B" w:rsidP="002F604B">
      <w:pPr>
        <w:pStyle w:val="a3"/>
        <w:numPr>
          <w:ilvl w:val="0"/>
          <w:numId w:val="1"/>
        </w:numPr>
        <w:jc w:val="both"/>
      </w:pPr>
      <w:r w:rsidRPr="00480276">
        <w:rPr>
          <w:b/>
        </w:rPr>
        <w:t>Медицинская помощь оказывается в следующих формах</w:t>
      </w:r>
      <w:r>
        <w:t>:</w:t>
      </w:r>
    </w:p>
    <w:p w:rsidR="00480276" w:rsidRDefault="00480276" w:rsidP="002F604B">
      <w:pPr>
        <w:pStyle w:val="a3"/>
        <w:jc w:val="both"/>
      </w:pPr>
      <w:r w:rsidRPr="00480276">
        <w:lastRenderedPageBreak/>
        <w:t>-</w:t>
      </w:r>
      <w:r w:rsidR="006D7A5B">
        <w:t xml:space="preserve">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F81D6E" w:rsidRDefault="00480276" w:rsidP="002F604B">
      <w:pPr>
        <w:pStyle w:val="a3"/>
        <w:jc w:val="both"/>
      </w:pPr>
      <w:r>
        <w:t>-</w:t>
      </w:r>
      <w:r w:rsidR="006D7A5B"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F81D6E" w:rsidRDefault="00F81D6E" w:rsidP="002F604B">
      <w:pPr>
        <w:pStyle w:val="a3"/>
        <w:jc w:val="both"/>
      </w:pPr>
      <w:r>
        <w:t>-</w:t>
      </w:r>
      <w:r w:rsidR="006D7A5B"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570083" w:rsidRDefault="006D7A5B" w:rsidP="002F604B">
      <w:pPr>
        <w:pStyle w:val="a3"/>
        <w:jc w:val="both"/>
      </w:pPr>
      <w:proofErr w:type="gramStart"/>
      <w:r>
        <w:t xml:space="preserve">При оказании в рамках Территориальной программы первичной </w:t>
      </w:r>
      <w:proofErr w:type="spellStart"/>
      <w:r>
        <w:t>медикосанитарной</w:t>
      </w:r>
      <w:proofErr w:type="spellEnd"/>
      <w:r>
        <w:t xml:space="preserve">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 </w:t>
      </w:r>
      <w:proofErr w:type="gramStart"/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</w:t>
      </w:r>
      <w:r w:rsidR="00F81D6E">
        <w:t xml:space="preserve">ких изделий, имплантируемых в </w:t>
      </w:r>
      <w:r>
        <w:t>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</w:t>
      </w:r>
      <w:proofErr w:type="gramStart"/>
      <w:r>
        <w:t>числе</w:t>
      </w:r>
      <w:proofErr w:type="gramEnd"/>
      <w:r>
        <w:t xml:space="preserve"> специализированных продуктов лечебного питания (по желанию пациента) утвержден приложением № 10 к Территориальной программе. 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</w:t>
      </w:r>
      <w:proofErr w:type="gramStart"/>
      <w:r>
        <w:t xml:space="preserve">В рамках Территориальной программы государственных гарантий не застрахованным по ОМС лицам при заболеваниях, несчастных случаях, травмах, отравлениях и других состояниях, требующих срочного медицинского вмешательства, оказывается медицинская помощь в экстренной или неотложной форме вне медицинских организаций, а также в амбулаторных и стационарных условиях, в том числе при проведении мероприятий,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COVID-19, в медицинских организациях</w:t>
      </w:r>
      <w:proofErr w:type="gramEnd"/>
      <w:r>
        <w:t xml:space="preserve">, включенных в перечень, установленный приложением № 8 к Территориальной программе, в соответствии с соглашением, заключаемым Департаментом здравоохранения Тюменской области с территориальным фондом ОМС Тюменской области, договорами, заключаемыми территориальным фондом </w:t>
      </w:r>
      <w:r>
        <w:lastRenderedPageBreak/>
        <w:t xml:space="preserve">ОМС Тюменской области с медицинскими организациями в соответствии с заданиями медицинских организаций, нормативными правовыми актами Тюменской области. </w:t>
      </w:r>
      <w:proofErr w:type="gramStart"/>
      <w:r>
        <w:t xml:space="preserve">Медицинская помощь в рамках Государственной программы Тюменской области "Сотрудничество" оказывается в медицинских организациях, включенных в перечень, установленный приложением № 4 к Территориальной программе, в соответствии с соглашениями, заключаемыми Департаментом здравоохранения Тюменской области, Территориальным фондом ОМС Тюменской области с органами управления здравоохранением и/или территориальными фондами ОМС Ямало-Ненецкого автономного округа и Ханты-Мансийского автономного округа - </w:t>
      </w:r>
      <w:proofErr w:type="spellStart"/>
      <w:r>
        <w:t>Югры</w:t>
      </w:r>
      <w:proofErr w:type="spellEnd"/>
      <w:r>
        <w:t>, определяющими порядок оказания медицинской помощи, в объемах</w:t>
      </w:r>
      <w:proofErr w:type="gramEnd"/>
      <w:r>
        <w:t xml:space="preserve"> и по тарифам, согласованным сторонами.</w:t>
      </w:r>
    </w:p>
    <w:sectPr w:rsidR="005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759"/>
    <w:multiLevelType w:val="hybridMultilevel"/>
    <w:tmpl w:val="601A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D7A5B"/>
    <w:rsid w:val="00070D3D"/>
    <w:rsid w:val="002F604B"/>
    <w:rsid w:val="00444410"/>
    <w:rsid w:val="00480276"/>
    <w:rsid w:val="00494F0E"/>
    <w:rsid w:val="00570083"/>
    <w:rsid w:val="006D7A5B"/>
    <w:rsid w:val="00A7356C"/>
    <w:rsid w:val="00BF4C29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2021-07-22T05:39:00Z</dcterms:created>
  <dcterms:modified xsi:type="dcterms:W3CDTF">2021-07-22T05:49:00Z</dcterms:modified>
</cp:coreProperties>
</file>